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4" w:rsidRDefault="00DA5F04" w:rsidP="00B84289">
      <w:pPr>
        <w:spacing w:beforeLines="50" w:afterLines="50" w:line="360" w:lineRule="auto"/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会议初步安排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3472"/>
        <w:gridCol w:w="3472"/>
      </w:tblGrid>
      <w:tr w:rsidR="00DA5F04" w:rsidTr="005E3640">
        <w:trPr>
          <w:trHeight w:val="309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授课专家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授课内容</w:t>
            </w:r>
          </w:p>
        </w:tc>
      </w:tr>
      <w:tr w:rsidR="00DA5F04" w:rsidTr="005E3640">
        <w:trPr>
          <w:trHeight w:val="447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4月5日（周四）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会议报到</w:t>
            </w:r>
          </w:p>
        </w:tc>
      </w:tr>
      <w:tr w:rsidR="00DA5F04" w:rsidTr="005E3640">
        <w:trPr>
          <w:trHeight w:val="1008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4月6日（周五）上午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袁卫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中国人民</w:t>
            </w:r>
            <w:proofErr w:type="gramStart"/>
            <w:r>
              <w:rPr>
                <w:rFonts w:ascii="仿宋_GB2312" w:eastAsia="仿宋_GB2312"/>
                <w:sz w:val="24"/>
                <w:szCs w:val="24"/>
              </w:rPr>
              <w:t>大学常务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副校长，统计学教授，博士生导师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统计学-----数据的科学与艺术</w:t>
            </w:r>
          </w:p>
        </w:tc>
      </w:tr>
      <w:tr w:rsidR="00DA5F04" w:rsidTr="005E3640">
        <w:trPr>
          <w:trHeight w:val="1369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4月6日（周五）下午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王汉生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北京大学光华管理学院商务统计学教授，</w:t>
            </w:r>
            <w:r>
              <w:rPr>
                <w:rFonts w:ascii="仿宋_GB2312" w:eastAsia="仿宋_GB2312" w:hint="eastAsia"/>
                <w:sz w:val="24"/>
                <w:szCs w:val="24"/>
                <w:lang w:val="zh-CN"/>
              </w:rPr>
              <w:t>美国威斯康星大学麦迪逊分校统计学博士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MBA统计学教学与案例教学研讨</w:t>
            </w:r>
          </w:p>
        </w:tc>
      </w:tr>
      <w:tr w:rsidR="00DA5F04" w:rsidTr="005E3640">
        <w:tc>
          <w:tcPr>
            <w:tcW w:w="2448" w:type="dxa"/>
            <w:vMerge w:val="restart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4月6日（周五）晚上</w:t>
            </w:r>
          </w:p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（主讲待定）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赵彦云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中国人民大学统计学院院长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博士生导师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统计学科建设与统计专业学位教学研讨与交流</w:t>
            </w:r>
          </w:p>
        </w:tc>
      </w:tr>
      <w:tr w:rsidR="00DA5F04" w:rsidTr="005E3640">
        <w:trPr>
          <w:trHeight w:val="1015"/>
        </w:trPr>
        <w:tc>
          <w:tcPr>
            <w:tcW w:w="2448" w:type="dxa"/>
            <w:vMerge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茆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诗松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华东师范大学终身教授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博士生导师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数理统计学教学研讨与交流</w:t>
            </w:r>
          </w:p>
        </w:tc>
      </w:tr>
      <w:tr w:rsidR="00DA5F04" w:rsidTr="005E3640">
        <w:trPr>
          <w:trHeight w:val="1116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4月7日（周六）上午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金勇进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中国人民大学统计学院教授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/>
                <w:sz w:val="24"/>
                <w:szCs w:val="24"/>
              </w:rPr>
              <w:t>博士生导师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统计思维与哲学</w:t>
            </w:r>
          </w:p>
        </w:tc>
      </w:tr>
      <w:tr w:rsidR="00DA5F04" w:rsidTr="005E3640">
        <w:trPr>
          <w:trHeight w:val="925"/>
        </w:trPr>
        <w:tc>
          <w:tcPr>
            <w:tcW w:w="2448" w:type="dxa"/>
            <w:vAlign w:val="center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4月7日（周六）下午</w:t>
            </w:r>
          </w:p>
        </w:tc>
        <w:tc>
          <w:tcPr>
            <w:tcW w:w="3472" w:type="dxa"/>
          </w:tcPr>
          <w:p w:rsidR="00DA5F04" w:rsidRDefault="00DA5F04" w:rsidP="005E3640">
            <w:pPr>
              <w:spacing w:line="360" w:lineRule="atLeas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贾俊平</w:t>
            </w:r>
          </w:p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中国人民大学统计学院副教授</w:t>
            </w:r>
          </w:p>
        </w:tc>
        <w:tc>
          <w:tcPr>
            <w:tcW w:w="3472" w:type="dxa"/>
            <w:vAlign w:val="center"/>
          </w:tcPr>
          <w:p w:rsidR="00DA5F04" w:rsidRDefault="00DA5F04" w:rsidP="005E3640">
            <w:pPr>
              <w:spacing w:line="360" w:lineRule="atLeas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本科统计学教学研讨</w:t>
            </w:r>
          </w:p>
        </w:tc>
      </w:tr>
    </w:tbl>
    <w:p w:rsidR="00DA5F04" w:rsidRDefault="00DA5F04" w:rsidP="00DA5F04">
      <w:pPr>
        <w:spacing w:line="360" w:lineRule="auto"/>
        <w:rPr>
          <w:rFonts w:hint="eastAsia"/>
          <w:sz w:val="24"/>
          <w:szCs w:val="24"/>
        </w:rPr>
      </w:pPr>
    </w:p>
    <w:sectPr w:rsidR="00DA5F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F04"/>
    <w:rsid w:val="00073B2A"/>
    <w:rsid w:val="002452D3"/>
    <w:rsid w:val="003D4B99"/>
    <w:rsid w:val="00AE060F"/>
    <w:rsid w:val="00B84289"/>
    <w:rsid w:val="00DA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2012-02-27T08:24:00Z</dcterms:created>
  <dcterms:modified xsi:type="dcterms:W3CDTF">2012-02-27T08:33:00Z</dcterms:modified>
</cp:coreProperties>
</file>